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AAD5" w14:textId="77777777" w:rsidR="00892A9B" w:rsidRPr="00892A9B" w:rsidRDefault="00892A9B" w:rsidP="00892A9B">
      <w:pPr>
        <w:spacing w:line="288" w:lineRule="atLeast"/>
        <w:textAlignment w:val="baseline"/>
        <w:outlineLvl w:val="0"/>
        <w:rPr>
          <w:rFonts w:ascii="Arial" w:eastAsia="Times New Roman" w:hAnsi="Arial" w:cs="Arial"/>
          <w:b/>
          <w:bCs/>
          <w:color w:val="252525"/>
          <w:kern w:val="36"/>
          <w:sz w:val="33"/>
          <w:szCs w:val="33"/>
          <w:lang w:eastAsia="en-GB"/>
        </w:rPr>
      </w:pPr>
      <w:r w:rsidRPr="00892A9B">
        <w:rPr>
          <w:rFonts w:ascii="Arial" w:eastAsia="Times New Roman" w:hAnsi="Arial" w:cs="Arial"/>
          <w:b/>
          <w:bCs/>
          <w:color w:val="252525"/>
          <w:kern w:val="36"/>
          <w:sz w:val="33"/>
          <w:szCs w:val="33"/>
          <w:lang w:eastAsia="en-GB"/>
        </w:rPr>
        <w:t>Postage &amp; Handling</w:t>
      </w:r>
    </w:p>
    <w:p w14:paraId="3F2FA052" w14:textId="77777777" w:rsidR="00892A9B" w:rsidRPr="00892A9B" w:rsidRDefault="00892A9B" w:rsidP="00892A9B">
      <w:pPr>
        <w:spacing w:after="100"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color w:val="585858"/>
          <w:sz w:val="20"/>
          <w:szCs w:val="20"/>
          <w:lang w:eastAsia="en-GB"/>
        </w:rPr>
        <w:t>All orders are fulfilled from Perth, Australia. We endeavour to dispatch orders which are in stock within two business days of receiving confirmation of payment.</w:t>
      </w:r>
    </w:p>
    <w:p w14:paraId="212635B2" w14:textId="77777777" w:rsidR="00892A9B" w:rsidRPr="00892A9B" w:rsidRDefault="00892A9B" w:rsidP="00892A9B">
      <w:pPr>
        <w:spacing w:after="100"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color w:val="585858"/>
          <w:sz w:val="20"/>
          <w:szCs w:val="20"/>
          <w:lang w:eastAsia="en-GB"/>
        </w:rPr>
        <w:t>We use Australia Post to deliver our products. Sock it to Sarcoma! has no control over the performance of Australia Post or any other company which we may use to deliver our goods.</w:t>
      </w:r>
    </w:p>
    <w:p w14:paraId="51E6A137" w14:textId="77777777" w:rsidR="00892A9B" w:rsidRPr="00892A9B" w:rsidRDefault="00892A9B" w:rsidP="00892A9B">
      <w:pPr>
        <w:spacing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color w:val="585858"/>
          <w:sz w:val="20"/>
          <w:szCs w:val="20"/>
          <w:lang w:eastAsia="en-GB"/>
        </w:rPr>
        <w:t>Please allow up to 14 days for delivery. If you do not receive your goods after 14 days from date of purchase, please do not hesitate to contact us at </w:t>
      </w:r>
      <w:hyperlink r:id="rId4" w:history="1">
        <w:r w:rsidRPr="00892A9B">
          <w:rPr>
            <w:rFonts w:ascii="Helvetica Neue" w:hAnsi="Helvetica Neue" w:cs="Times New Roman"/>
            <w:color w:val="D60C8C"/>
            <w:sz w:val="20"/>
            <w:szCs w:val="20"/>
            <w:bdr w:val="none" w:sz="0" w:space="0" w:color="auto" w:frame="1"/>
            <w:lang w:eastAsia="en-GB"/>
          </w:rPr>
          <w:t>admin@sockittosarcoma.org.au</w:t>
        </w:r>
      </w:hyperlink>
      <w:r w:rsidRPr="00892A9B">
        <w:rPr>
          <w:rFonts w:ascii="Helvetica Neue" w:hAnsi="Helvetica Neue" w:cs="Times New Roman"/>
          <w:color w:val="585858"/>
          <w:sz w:val="20"/>
          <w:szCs w:val="20"/>
          <w:lang w:eastAsia="en-GB"/>
        </w:rPr>
        <w:t> with your full name and invoice number.</w:t>
      </w:r>
    </w:p>
    <w:p w14:paraId="17C393A0" w14:textId="77777777" w:rsidR="00892A9B" w:rsidRPr="00892A9B" w:rsidRDefault="00892A9B" w:rsidP="00892A9B">
      <w:pPr>
        <w:spacing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i/>
          <w:iCs/>
          <w:color w:val="585858"/>
          <w:sz w:val="20"/>
          <w:szCs w:val="20"/>
          <w:bdr w:val="none" w:sz="0" w:space="0" w:color="auto" w:frame="1"/>
          <w:lang w:eastAsia="en-GB"/>
        </w:rPr>
        <w:t>We do not generally post goods outside of Australia. However, please </w:t>
      </w:r>
      <w:hyperlink r:id="rId5" w:history="1">
        <w:r w:rsidRPr="00892A9B">
          <w:rPr>
            <w:rFonts w:ascii="Helvetica Neue" w:hAnsi="Helvetica Neue" w:cs="Times New Roman"/>
            <w:i/>
            <w:iCs/>
            <w:color w:val="D60C8C"/>
            <w:sz w:val="20"/>
            <w:szCs w:val="20"/>
            <w:bdr w:val="none" w:sz="0" w:space="0" w:color="auto" w:frame="1"/>
            <w:lang w:eastAsia="en-GB"/>
          </w:rPr>
          <w:t>feel free to contact us</w:t>
        </w:r>
      </w:hyperlink>
      <w:r w:rsidRPr="00892A9B">
        <w:rPr>
          <w:rFonts w:ascii="Helvetica Neue" w:hAnsi="Helvetica Neue" w:cs="Times New Roman"/>
          <w:i/>
          <w:iCs/>
          <w:color w:val="585858"/>
          <w:sz w:val="20"/>
          <w:szCs w:val="20"/>
          <w:bdr w:val="none" w:sz="0" w:space="0" w:color="auto" w:frame="1"/>
          <w:lang w:eastAsia="en-GB"/>
        </w:rPr>
        <w:t> and discuss your request and we will try to assist, if possible.</w:t>
      </w:r>
    </w:p>
    <w:p w14:paraId="45031008" w14:textId="77777777" w:rsidR="00892A9B" w:rsidRPr="00892A9B" w:rsidRDefault="00892A9B" w:rsidP="00892A9B">
      <w:pPr>
        <w:spacing w:after="100"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color w:val="585858"/>
          <w:sz w:val="20"/>
          <w:szCs w:val="20"/>
          <w:lang w:eastAsia="en-GB"/>
        </w:rPr>
        <w:t> </w:t>
      </w:r>
    </w:p>
    <w:p w14:paraId="218AD182" w14:textId="77777777" w:rsidR="00892A9B" w:rsidRPr="00892A9B" w:rsidRDefault="00892A9B" w:rsidP="00892A9B">
      <w:pPr>
        <w:spacing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b/>
          <w:bCs/>
          <w:color w:val="585858"/>
          <w:sz w:val="20"/>
          <w:szCs w:val="20"/>
          <w:bdr w:val="none" w:sz="0" w:space="0" w:color="auto" w:frame="1"/>
          <w:lang w:eastAsia="en-GB"/>
        </w:rPr>
        <w:t>Postage and handling fees incurred depend on the amount you spend. </w:t>
      </w:r>
    </w:p>
    <w:p w14:paraId="65943075" w14:textId="77777777" w:rsidR="00892A9B" w:rsidRPr="00892A9B" w:rsidRDefault="00892A9B" w:rsidP="00892A9B">
      <w:pPr>
        <w:spacing w:after="100" w:afterAutospacing="1" w:line="360" w:lineRule="atLeast"/>
        <w:textAlignment w:val="baseline"/>
        <w:rPr>
          <w:rFonts w:ascii="Helvetica Neue" w:hAnsi="Helvetica Neue" w:cs="Times New Roman"/>
          <w:color w:val="585858"/>
          <w:sz w:val="20"/>
          <w:szCs w:val="20"/>
          <w:lang w:eastAsia="en-GB"/>
        </w:rPr>
      </w:pPr>
      <w:r w:rsidRPr="00892A9B">
        <w:rPr>
          <w:rFonts w:ascii="Helvetica Neue" w:hAnsi="Helvetica Neue" w:cs="Times New Roman"/>
          <w:color w:val="585858"/>
          <w:sz w:val="20"/>
          <w:szCs w:val="20"/>
          <w:lang w:eastAsia="en-GB"/>
        </w:rPr>
        <w:t> </w:t>
      </w:r>
    </w:p>
    <w:tbl>
      <w:tblPr>
        <w:tblW w:w="10350"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firstRow="1" w:lastRow="0" w:firstColumn="1" w:lastColumn="0" w:noHBand="0" w:noVBand="1"/>
      </w:tblPr>
      <w:tblGrid>
        <w:gridCol w:w="5219"/>
        <w:gridCol w:w="5131"/>
      </w:tblGrid>
      <w:tr w:rsidR="00892A9B" w:rsidRPr="00892A9B" w14:paraId="5EA52E48"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EEEEEE"/>
            <w:tcMar>
              <w:top w:w="90" w:type="dxa"/>
              <w:left w:w="0" w:type="dxa"/>
              <w:bottom w:w="45" w:type="dxa"/>
              <w:right w:w="0" w:type="dxa"/>
            </w:tcMar>
            <w:vAlign w:val="bottom"/>
            <w:hideMark/>
          </w:tcPr>
          <w:p w14:paraId="0113D63E" w14:textId="77777777" w:rsidR="00892A9B" w:rsidRPr="00892A9B" w:rsidRDefault="00892A9B" w:rsidP="00892A9B">
            <w:pPr>
              <w:jc w:val="center"/>
              <w:rPr>
                <w:rFonts w:ascii="Times New Roman" w:eastAsia="Times New Roman" w:hAnsi="Times New Roman" w:cs="Times New Roman"/>
                <w:b/>
                <w:bCs/>
                <w:sz w:val="20"/>
                <w:szCs w:val="20"/>
                <w:lang w:eastAsia="en-GB"/>
              </w:rPr>
            </w:pPr>
            <w:r w:rsidRPr="00892A9B">
              <w:rPr>
                <w:rFonts w:ascii="Times New Roman" w:eastAsia="Times New Roman" w:hAnsi="Times New Roman" w:cs="Times New Roman"/>
                <w:b/>
                <w:bCs/>
                <w:sz w:val="20"/>
                <w:szCs w:val="20"/>
                <w:lang w:eastAsia="en-GB"/>
              </w:rPr>
              <w:t>Order Value</w:t>
            </w:r>
          </w:p>
        </w:tc>
        <w:tc>
          <w:tcPr>
            <w:tcW w:w="0" w:type="auto"/>
            <w:tcBorders>
              <w:top w:val="single" w:sz="6" w:space="0" w:color="E1E1E1"/>
              <w:left w:val="single" w:sz="6" w:space="0" w:color="E1E1E1"/>
              <w:bottom w:val="single" w:sz="6" w:space="0" w:color="E1E1E1"/>
              <w:right w:val="single" w:sz="6" w:space="0" w:color="E1E1E1"/>
            </w:tcBorders>
            <w:shd w:val="clear" w:color="auto" w:fill="EEEEEE"/>
            <w:tcMar>
              <w:top w:w="90" w:type="dxa"/>
              <w:left w:w="0" w:type="dxa"/>
              <w:bottom w:w="45" w:type="dxa"/>
              <w:right w:w="0" w:type="dxa"/>
            </w:tcMar>
            <w:vAlign w:val="bottom"/>
            <w:hideMark/>
          </w:tcPr>
          <w:p w14:paraId="710EC4EA" w14:textId="77777777" w:rsidR="00892A9B" w:rsidRPr="00892A9B" w:rsidRDefault="00892A9B" w:rsidP="00892A9B">
            <w:pPr>
              <w:jc w:val="center"/>
              <w:rPr>
                <w:rFonts w:ascii="Times New Roman" w:eastAsia="Times New Roman" w:hAnsi="Times New Roman" w:cs="Times New Roman"/>
                <w:b/>
                <w:bCs/>
                <w:sz w:val="20"/>
                <w:szCs w:val="20"/>
                <w:lang w:eastAsia="en-GB"/>
              </w:rPr>
            </w:pPr>
            <w:r w:rsidRPr="00892A9B">
              <w:rPr>
                <w:rFonts w:ascii="Times New Roman" w:eastAsia="Times New Roman" w:hAnsi="Times New Roman" w:cs="Times New Roman"/>
                <w:b/>
                <w:bCs/>
                <w:sz w:val="20"/>
                <w:szCs w:val="20"/>
                <w:lang w:eastAsia="en-GB"/>
              </w:rPr>
              <w:t>Shipping AUS$</w:t>
            </w:r>
          </w:p>
        </w:tc>
      </w:tr>
      <w:tr w:rsidR="00892A9B" w:rsidRPr="00892A9B" w14:paraId="346604AA"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01ED6D7B"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Up to $30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0C8DBBB0"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$8.50</w:t>
            </w:r>
          </w:p>
        </w:tc>
      </w:tr>
      <w:tr w:rsidR="00892A9B" w:rsidRPr="00892A9B" w14:paraId="170608FA"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48CDC14B"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$31 to $100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187D3925"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$10.00</w:t>
            </w:r>
          </w:p>
        </w:tc>
      </w:tr>
      <w:tr w:rsidR="00892A9B" w:rsidRPr="00892A9B" w14:paraId="1D4FA02B"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5D930BB3"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$101 to $250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6D34CAA9"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$15.50</w:t>
            </w:r>
          </w:p>
        </w:tc>
      </w:tr>
      <w:tr w:rsidR="00892A9B" w:rsidRPr="00892A9B" w14:paraId="46BB1F7D"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12C06552"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$251 to $500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79FBAA24"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$18.50</w:t>
            </w:r>
          </w:p>
        </w:tc>
      </w:tr>
      <w:tr w:rsidR="00892A9B" w:rsidRPr="00892A9B" w14:paraId="462314CF"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13B3D45B"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$501 to $1,000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74E667A5"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$25.00</w:t>
            </w:r>
          </w:p>
        </w:tc>
      </w:tr>
      <w:tr w:rsidR="00892A9B" w:rsidRPr="00892A9B" w14:paraId="22AAFB03" w14:textId="77777777" w:rsidTr="00892A9B">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4AE22A62"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$1,000 plus</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90" w:type="dxa"/>
              <w:left w:w="150" w:type="dxa"/>
              <w:bottom w:w="45" w:type="dxa"/>
              <w:right w:w="0" w:type="dxa"/>
            </w:tcMar>
            <w:vAlign w:val="bottom"/>
            <w:hideMark/>
          </w:tcPr>
          <w:p w14:paraId="6180BBA1" w14:textId="77777777" w:rsidR="00892A9B" w:rsidRPr="00892A9B" w:rsidRDefault="00892A9B" w:rsidP="00892A9B">
            <w:pPr>
              <w:rPr>
                <w:rFonts w:ascii="Times New Roman" w:eastAsia="Times New Roman" w:hAnsi="Times New Roman" w:cs="Times New Roman"/>
                <w:sz w:val="20"/>
                <w:szCs w:val="20"/>
                <w:lang w:eastAsia="en-GB"/>
              </w:rPr>
            </w:pPr>
            <w:r w:rsidRPr="00892A9B">
              <w:rPr>
                <w:rFonts w:ascii="Times New Roman" w:eastAsia="Times New Roman" w:hAnsi="Times New Roman" w:cs="Times New Roman"/>
                <w:sz w:val="20"/>
                <w:szCs w:val="20"/>
                <w:lang w:eastAsia="en-GB"/>
              </w:rPr>
              <w:t>$32.00</w:t>
            </w:r>
          </w:p>
        </w:tc>
      </w:tr>
    </w:tbl>
    <w:p w14:paraId="146C6EAB" w14:textId="77777777" w:rsidR="006B3CD4" w:rsidRDefault="00892A9B">
      <w:bookmarkStart w:id="0" w:name="_GoBack"/>
      <w:bookmarkEnd w:id="0"/>
    </w:p>
    <w:sectPr w:rsidR="006B3CD4" w:rsidSect="00D52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9B"/>
    <w:rsid w:val="00892A9B"/>
    <w:rsid w:val="008B0886"/>
    <w:rsid w:val="00D523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DB44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2A9B"/>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A9B"/>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892A9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92A9B"/>
    <w:rPr>
      <w:color w:val="0000FF"/>
      <w:u w:val="single"/>
    </w:rPr>
  </w:style>
  <w:style w:type="character" w:styleId="Emphasis">
    <w:name w:val="Emphasis"/>
    <w:basedOn w:val="DefaultParagraphFont"/>
    <w:uiPriority w:val="20"/>
    <w:qFormat/>
    <w:rsid w:val="00892A9B"/>
    <w:rPr>
      <w:i/>
      <w:iCs/>
    </w:rPr>
  </w:style>
  <w:style w:type="character" w:styleId="Strong">
    <w:name w:val="Strong"/>
    <w:basedOn w:val="DefaultParagraphFont"/>
    <w:uiPriority w:val="22"/>
    <w:qFormat/>
    <w:rsid w:val="00892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1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min@sockittosarcoma.org.au" TargetMode="External"/><Relationship Id="rId5" Type="http://schemas.openxmlformats.org/officeDocument/2006/relationships/hyperlink" Target="http://www.sockittosarcoma.org.au/conta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Macintosh Word</Application>
  <DocSecurity>0</DocSecurity>
  <Lines>7</Lines>
  <Paragraphs>2</Paragraphs>
  <ScaleCrop>false</ScaleCrop>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2017-11-28T21:39:00Z</dcterms:created>
  <dcterms:modified xsi:type="dcterms:W3CDTF">2017-11-28T21:39:00Z</dcterms:modified>
</cp:coreProperties>
</file>